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8AF" w:rsidRPr="00004E18" w:rsidRDefault="002B4FC7" w:rsidP="005107CC">
      <w:pPr>
        <w:rPr>
          <w:rFonts w:ascii="Garamond" w:hAnsi="Garamond" w:hint="cs"/>
          <w:b/>
          <w:bCs/>
          <w:color w:val="000000"/>
          <w:sz w:val="28"/>
          <w:szCs w:val="28"/>
          <w:rtl/>
        </w:rPr>
      </w:pPr>
      <w:r w:rsidRPr="008968AF">
        <w:rPr>
          <w:rFonts w:hint="cs"/>
          <w:noProof/>
          <w:sz w:val="16"/>
          <w:szCs w:val="16"/>
          <w:rtl/>
        </w:rPr>
        <w:drawing>
          <wp:anchor distT="0" distB="0" distL="114300" distR="114300" simplePos="0" relativeHeight="251658240" behindDoc="1" locked="0" layoutInCell="1" allowOverlap="1" wp14:anchorId="5C12C70C" wp14:editId="576B067A">
            <wp:simplePos x="0" y="0"/>
            <wp:positionH relativeFrom="column">
              <wp:posOffset>-1040130</wp:posOffset>
            </wp:positionH>
            <wp:positionV relativeFrom="paragraph">
              <wp:posOffset>-1951990</wp:posOffset>
            </wp:positionV>
            <wp:extent cx="6903720" cy="10043160"/>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 bar ilan 7.9.14 2.jpg"/>
                    <pic:cNvPicPr/>
                  </pic:nvPicPr>
                  <pic:blipFill rotWithShape="1">
                    <a:blip r:embed="rId7" cstate="print">
                      <a:extLst>
                        <a:ext uri="{28A0092B-C50C-407E-A947-70E740481C1C}">
                          <a14:useLocalDpi xmlns:a14="http://schemas.microsoft.com/office/drawing/2010/main" val="0"/>
                        </a:ext>
                      </a:extLst>
                    </a:blip>
                    <a:srcRect l="4035" t="2852" r="4445" b="2995"/>
                    <a:stretch/>
                  </pic:blipFill>
                  <pic:spPr bwMode="auto">
                    <a:xfrm>
                      <a:off x="0" y="0"/>
                      <a:ext cx="6903720" cy="100431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205B">
        <w:rPr>
          <w:noProof/>
          <w:sz w:val="16"/>
          <w:szCs w:val="16"/>
        </w:rPr>
        <w:t>.</w:t>
      </w:r>
      <w:r w:rsidR="005107CC">
        <w:rPr>
          <w:rFonts w:ascii="Garamond" w:hAnsi="Garamond" w:cs="Garamond"/>
          <w:b/>
          <w:bCs/>
          <w:color w:val="000000"/>
          <w:sz w:val="28"/>
          <w:szCs w:val="28"/>
        </w:rPr>
        <w:t xml:space="preserve">     </w:t>
      </w:r>
      <w:r w:rsidR="00004E18">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 xml:space="preserve"> </w:t>
      </w:r>
      <w:r w:rsidR="00004E18">
        <w:rPr>
          <w:rFonts w:ascii="Garamond" w:hAnsi="Garamond" w:cs="Garamond"/>
          <w:b/>
          <w:bCs/>
          <w:color w:val="000000"/>
          <w:sz w:val="28"/>
          <w:szCs w:val="28"/>
        </w:rPr>
        <w:t xml:space="preserve">   We </w:t>
      </w:r>
      <w:r w:rsidR="008968AF" w:rsidRPr="00F070CF">
        <w:rPr>
          <w:rFonts w:ascii="Garamond" w:hAnsi="Garamond" w:cs="Garamond"/>
          <w:b/>
          <w:bCs/>
          <w:color w:val="000000"/>
          <w:sz w:val="28"/>
          <w:szCs w:val="28"/>
        </w:rPr>
        <w:t xml:space="preserve">are happy to announce the following </w:t>
      </w:r>
      <w:r w:rsidR="005107CC">
        <w:rPr>
          <w:rFonts w:ascii="Garamond" w:hAnsi="Garamond" w:cs="Garamond"/>
          <w:b/>
          <w:bCs/>
          <w:color w:val="000000"/>
          <w:sz w:val="28"/>
          <w:szCs w:val="28"/>
        </w:rPr>
        <w:t>marketing</w:t>
      </w:r>
      <w:r w:rsidR="008968AF" w:rsidRPr="00F070CF">
        <w:rPr>
          <w:rFonts w:ascii="Garamond" w:hAnsi="Garamond" w:cs="Garamond"/>
          <w:b/>
          <w:bCs/>
          <w:color w:val="000000"/>
          <w:sz w:val="28"/>
          <w:szCs w:val="28"/>
        </w:rPr>
        <w:t xml:space="preserve"> seminar </w:t>
      </w:r>
      <w:r w:rsidR="008968AF">
        <w:rPr>
          <w:rFonts w:ascii="Garamond" w:hAnsi="Garamond" w:cs="Garamond"/>
          <w:b/>
          <w:bCs/>
          <w:color w:val="000000"/>
          <w:sz w:val="28"/>
          <w:szCs w:val="28"/>
        </w:rPr>
        <w:t>at</w:t>
      </w:r>
      <w:r w:rsidR="00004E18">
        <w:rPr>
          <w:rFonts w:ascii="Garamond" w:hAnsi="Garamond" w:cs="Garamond"/>
          <w:b/>
          <w:bCs/>
          <w:color w:val="000000"/>
          <w:sz w:val="28"/>
          <w:szCs w:val="28"/>
        </w:rPr>
        <w:t xml:space="preserve"> </w:t>
      </w:r>
      <w:proofErr w:type="gramStart"/>
      <w:r w:rsidR="00004E18">
        <w:rPr>
          <w:rFonts w:ascii="Garamond" w:hAnsi="Garamond"/>
          <w:b/>
          <w:bCs/>
          <w:color w:val="000000"/>
          <w:sz w:val="28"/>
          <w:szCs w:val="28"/>
        </w:rPr>
        <w:t xml:space="preserve">the </w:t>
      </w:r>
      <w:r w:rsidR="00004E18">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Graduate</w:t>
      </w:r>
      <w:proofErr w:type="gramEnd"/>
      <w:r w:rsidR="008968AF" w:rsidRPr="00F070CF">
        <w:rPr>
          <w:rFonts w:ascii="Garamond" w:hAnsi="Garamond" w:cs="Garamond"/>
          <w:b/>
          <w:bCs/>
          <w:color w:val="000000"/>
          <w:sz w:val="28"/>
          <w:szCs w:val="28"/>
        </w:rPr>
        <w:t xml:space="preserve"> School of </w:t>
      </w:r>
      <w:r w:rsidR="008968AF">
        <w:rPr>
          <w:rFonts w:ascii="Garamond" w:hAnsi="Garamond" w:cs="Garamond"/>
          <w:b/>
          <w:bCs/>
          <w:color w:val="000000"/>
          <w:sz w:val="28"/>
          <w:szCs w:val="28"/>
        </w:rPr>
        <w:t xml:space="preserve"> </w:t>
      </w:r>
      <w:r w:rsidR="008968AF" w:rsidRPr="00F070CF">
        <w:rPr>
          <w:rFonts w:ascii="Garamond" w:hAnsi="Garamond" w:cs="Garamond"/>
          <w:b/>
          <w:bCs/>
          <w:color w:val="000000"/>
          <w:sz w:val="28"/>
          <w:szCs w:val="28"/>
        </w:rPr>
        <w:t>Business Administration</w:t>
      </w:r>
      <w:r w:rsidR="005107CC">
        <w:rPr>
          <w:rFonts w:ascii="Garamond" w:hAnsi="Garamond" w:cs="Garamond"/>
          <w:b/>
          <w:bCs/>
          <w:color w:val="000000"/>
          <w:sz w:val="28"/>
          <w:szCs w:val="28"/>
        </w:rPr>
        <w:t xml:space="preserve">     </w:t>
      </w:r>
    </w:p>
    <w:p w:rsidR="008B27D8" w:rsidRDefault="008B27D8" w:rsidP="00567D31">
      <w:pPr>
        <w:autoSpaceDE w:val="0"/>
        <w:autoSpaceDN w:val="0"/>
        <w:bidi w:val="0"/>
        <w:adjustRightInd w:val="0"/>
        <w:spacing w:after="0" w:line="240" w:lineRule="auto"/>
        <w:ind w:firstLine="720"/>
        <w:jc w:val="center"/>
        <w:rPr>
          <w:rFonts w:ascii="Times New Roman" w:hAnsi="Times New Roman" w:cs="Times New Roman"/>
          <w:color w:val="000000"/>
          <w:sz w:val="24"/>
          <w:szCs w:val="24"/>
        </w:rPr>
      </w:pPr>
      <w:r>
        <w:rPr>
          <w:rFonts w:ascii="Garamond" w:hAnsi="Garamond" w:cs="Times New Roman"/>
          <w:b/>
          <w:bCs/>
          <w:color w:val="000000"/>
          <w:sz w:val="24"/>
          <w:szCs w:val="24"/>
        </w:rPr>
        <w:t>Speaker</w:t>
      </w:r>
      <w:r>
        <w:rPr>
          <w:rFonts w:ascii="Times New Roman" w:hAnsi="Times New Roman" w:cs="Times New Roman"/>
          <w:color w:val="000000"/>
          <w:sz w:val="24"/>
          <w:szCs w:val="24"/>
        </w:rPr>
        <w:t>:</w:t>
      </w:r>
    </w:p>
    <w:p w:rsidR="005D73AD" w:rsidRDefault="005D73AD" w:rsidP="005D73AD">
      <w:pPr>
        <w:autoSpaceDE w:val="0"/>
        <w:autoSpaceDN w:val="0"/>
        <w:bidi w:val="0"/>
        <w:adjustRightInd w:val="0"/>
        <w:spacing w:after="0" w:line="240" w:lineRule="auto"/>
        <w:jc w:val="center"/>
        <w:rPr>
          <w:rFonts w:ascii="Times New Roman" w:hAnsi="Times New Roman" w:cs="Times New Roman"/>
          <w:color w:val="000000"/>
          <w:sz w:val="24"/>
          <w:szCs w:val="24"/>
        </w:rPr>
      </w:pPr>
    </w:p>
    <w:p w:rsidR="008B27D8" w:rsidRPr="005015CE" w:rsidRDefault="007B32B2" w:rsidP="005015CE">
      <w:pPr>
        <w:autoSpaceDE w:val="0"/>
        <w:autoSpaceDN w:val="0"/>
        <w:bidi w:val="0"/>
        <w:adjustRightInd w:val="0"/>
        <w:spacing w:after="0" w:line="240" w:lineRule="auto"/>
        <w:jc w:val="center"/>
        <w:rPr>
          <w:rFonts w:ascii="Times New Roman" w:eastAsia="Times New Roman" w:hAnsi="Times New Roman" w:cs="Times New Roman"/>
          <w:b/>
          <w:bCs/>
          <w:color w:val="000000"/>
          <w:sz w:val="44"/>
          <w:szCs w:val="44"/>
        </w:rPr>
      </w:pPr>
      <w:r>
        <w:rPr>
          <w:rFonts w:ascii="Times New Roman" w:eastAsia="Times New Roman" w:hAnsi="Times New Roman" w:cs="Times New Roman"/>
          <w:b/>
          <w:bCs/>
          <w:color w:val="000000"/>
          <w:sz w:val="44"/>
          <w:szCs w:val="44"/>
        </w:rPr>
        <w:t xml:space="preserve">       </w:t>
      </w:r>
      <w:r w:rsidR="00D62236">
        <w:rPr>
          <w:rFonts w:ascii="Times New Roman" w:eastAsia="Times New Roman" w:hAnsi="Times New Roman" w:cs="Times New Roman"/>
          <w:b/>
          <w:bCs/>
          <w:color w:val="000000"/>
          <w:sz w:val="44"/>
          <w:szCs w:val="44"/>
        </w:rPr>
        <w:t xml:space="preserve">Dr. </w:t>
      </w:r>
      <w:proofErr w:type="spellStart"/>
      <w:r w:rsidR="005015CE" w:rsidRPr="005015CE">
        <w:rPr>
          <w:rFonts w:ascii="Times New Roman"/>
          <w:b/>
          <w:bCs/>
          <w:sz w:val="44"/>
          <w:szCs w:val="44"/>
        </w:rPr>
        <w:t>Efrat</w:t>
      </w:r>
      <w:proofErr w:type="spellEnd"/>
      <w:r w:rsidR="005015CE" w:rsidRPr="005015CE">
        <w:rPr>
          <w:rFonts w:ascii="Times New Roman"/>
          <w:b/>
          <w:bCs/>
          <w:sz w:val="44"/>
          <w:szCs w:val="44"/>
        </w:rPr>
        <w:t xml:space="preserve"> </w:t>
      </w:r>
      <w:proofErr w:type="spellStart"/>
      <w:r w:rsidR="005015CE" w:rsidRPr="005015CE">
        <w:rPr>
          <w:rFonts w:ascii="Times New Roman"/>
          <w:b/>
          <w:bCs/>
          <w:sz w:val="44"/>
          <w:szCs w:val="44"/>
        </w:rPr>
        <w:t>Aharonov-Majar</w:t>
      </w:r>
      <w:proofErr w:type="spellEnd"/>
    </w:p>
    <w:p w:rsidR="008B27D8" w:rsidRDefault="005015CE" w:rsidP="008968AF">
      <w:pPr>
        <w:jc w:val="center"/>
        <w:rPr>
          <w:rFonts w:ascii="Garamond" w:hAnsi="Garamond"/>
          <w:b/>
          <w:bCs/>
          <w:color w:val="000000"/>
          <w:sz w:val="28"/>
          <w:szCs w:val="28"/>
        </w:rPr>
      </w:pPr>
      <w:proofErr w:type="spellStart"/>
      <w:r>
        <w:rPr>
          <w:rFonts w:ascii="Garamond" w:hAnsi="Garamond"/>
          <w:b/>
          <w:bCs/>
          <w:color w:val="000000"/>
          <w:sz w:val="28"/>
          <w:szCs w:val="28"/>
        </w:rPr>
        <w:t>Technion</w:t>
      </w:r>
      <w:proofErr w:type="spellEnd"/>
      <w:r w:rsidR="001D37BE">
        <w:rPr>
          <w:rFonts w:ascii="Garamond" w:hAnsi="Garamond" w:hint="cs"/>
          <w:b/>
          <w:bCs/>
          <w:color w:val="000000"/>
          <w:sz w:val="28"/>
          <w:szCs w:val="28"/>
          <w:rtl/>
        </w:rPr>
        <w:t xml:space="preserve"> </w:t>
      </w:r>
      <w:bookmarkStart w:id="0" w:name="_GoBack"/>
      <w:bookmarkEnd w:id="0"/>
      <w:r w:rsidR="007B32B2">
        <w:rPr>
          <w:rFonts w:ascii="Garamond" w:hAnsi="Garamond" w:hint="cs"/>
          <w:b/>
          <w:bCs/>
          <w:color w:val="000000"/>
          <w:sz w:val="28"/>
          <w:szCs w:val="28"/>
          <w:rtl/>
        </w:rPr>
        <w:t xml:space="preserve"> </w:t>
      </w:r>
      <w:r w:rsidR="007B32B2">
        <w:rPr>
          <w:rFonts w:ascii="Garamond" w:hAnsi="Garamond"/>
          <w:b/>
          <w:bCs/>
          <w:color w:val="000000"/>
          <w:sz w:val="28"/>
          <w:szCs w:val="28"/>
        </w:rPr>
        <w:t xml:space="preserve">        </w:t>
      </w:r>
    </w:p>
    <w:p w:rsidR="005015CE" w:rsidRDefault="005015CE" w:rsidP="00D62236">
      <w:pPr>
        <w:autoSpaceDE w:val="0"/>
        <w:autoSpaceDN w:val="0"/>
        <w:bidi w:val="0"/>
        <w:adjustRightInd w:val="0"/>
        <w:spacing w:after="0" w:line="240" w:lineRule="auto"/>
        <w:ind w:firstLine="720"/>
        <w:jc w:val="center"/>
        <w:rPr>
          <w:rFonts w:ascii="Garamond" w:hAnsi="Garamond" w:cs="Times New Roman"/>
          <w:b/>
          <w:bCs/>
          <w:color w:val="000000"/>
          <w:sz w:val="24"/>
          <w:szCs w:val="24"/>
        </w:rPr>
      </w:pPr>
    </w:p>
    <w:p w:rsidR="005034E8" w:rsidRPr="00FD72A8" w:rsidRDefault="00914A6B" w:rsidP="00914A6B">
      <w:pPr>
        <w:autoSpaceDE w:val="0"/>
        <w:autoSpaceDN w:val="0"/>
        <w:bidi w:val="0"/>
        <w:adjustRightInd w:val="0"/>
        <w:spacing w:after="0" w:line="240" w:lineRule="auto"/>
        <w:ind w:firstLine="720"/>
        <w:rPr>
          <w:rFonts w:ascii="Times New Roman" w:hAnsi="Times New Roman" w:cs="Times New Roman"/>
          <w:b/>
          <w:bCs/>
          <w:color w:val="000000"/>
          <w:sz w:val="32"/>
          <w:szCs w:val="32"/>
        </w:rPr>
      </w:pPr>
      <w:r>
        <w:rPr>
          <w:rFonts w:ascii="Garamond" w:hAnsi="Garamond" w:cs="Times New Roman"/>
          <w:b/>
          <w:bCs/>
          <w:color w:val="000000"/>
          <w:sz w:val="24"/>
          <w:szCs w:val="24"/>
        </w:rPr>
        <w:t xml:space="preserve">                                                     </w:t>
      </w:r>
      <w:r w:rsidR="00DF405D" w:rsidRPr="00BB7D56">
        <w:rPr>
          <w:rFonts w:ascii="Garamond" w:hAnsi="Garamond" w:cs="Times New Roman"/>
          <w:b/>
          <w:bCs/>
          <w:color w:val="000000"/>
          <w:sz w:val="24"/>
          <w:szCs w:val="24"/>
        </w:rPr>
        <w:t>Title:</w:t>
      </w:r>
      <w:r w:rsidR="005015CE">
        <w:rPr>
          <w:rFonts w:ascii="Garamond" w:hAnsi="Garamond" w:cs="Times New Roman"/>
          <w:b/>
          <w:bCs/>
          <w:color w:val="000000"/>
          <w:sz w:val="24"/>
          <w:szCs w:val="24"/>
        </w:rPr>
        <w:t xml:space="preserve"> </w:t>
      </w:r>
    </w:p>
    <w:p w:rsidR="005034E8" w:rsidRDefault="005034E8" w:rsidP="00FA1F76">
      <w:pPr>
        <w:autoSpaceDE w:val="0"/>
        <w:autoSpaceDN w:val="0"/>
        <w:bidi w:val="0"/>
        <w:adjustRightInd w:val="0"/>
        <w:spacing w:after="0" w:line="240" w:lineRule="auto"/>
        <w:ind w:left="2160"/>
        <w:rPr>
          <w:rFonts w:ascii="Times New Roman" w:hAnsi="Times New Roman" w:cs="Times New Roman"/>
          <w:color w:val="000000"/>
          <w:sz w:val="20"/>
          <w:szCs w:val="20"/>
        </w:rPr>
      </w:pPr>
    </w:p>
    <w:p w:rsidR="005015CE" w:rsidRDefault="005015CE" w:rsidP="005015CE">
      <w:pPr>
        <w:spacing w:line="240" w:lineRule="auto"/>
        <w:jc w:val="center"/>
        <w:rPr>
          <w:rFonts w:ascii="Times New Roman" w:hint="cs"/>
          <w:b/>
          <w:i/>
          <w:iCs/>
          <w:sz w:val="28"/>
          <w:szCs w:val="28"/>
          <w:rtl/>
        </w:rPr>
      </w:pPr>
      <w:r w:rsidRPr="005015CE">
        <w:rPr>
          <w:rFonts w:ascii="Times New Roman"/>
          <w:b/>
          <w:i/>
          <w:iCs/>
          <w:sz w:val="28"/>
          <w:szCs w:val="28"/>
        </w:rPr>
        <w:t>The Paradoxical Imitation of bad examples:</w:t>
      </w:r>
    </w:p>
    <w:p w:rsidR="005015CE" w:rsidRDefault="005015CE" w:rsidP="005015CE">
      <w:pPr>
        <w:spacing w:line="240" w:lineRule="auto"/>
        <w:jc w:val="center"/>
        <w:rPr>
          <w:rFonts w:ascii="Times New Roman" w:hint="cs"/>
          <w:i/>
          <w:iCs/>
          <w:sz w:val="28"/>
          <w:szCs w:val="28"/>
          <w:rtl/>
        </w:rPr>
      </w:pPr>
      <w:r w:rsidRPr="005015CE">
        <w:rPr>
          <w:rFonts w:ascii="Times New Roman"/>
          <w:b/>
          <w:i/>
          <w:iCs/>
          <w:sz w:val="28"/>
          <w:szCs w:val="28"/>
        </w:rPr>
        <w:t>Exploration, imitation and experience</w:t>
      </w:r>
    </w:p>
    <w:p w:rsidR="00FA1F76" w:rsidRDefault="00FA1F76" w:rsidP="005015CE">
      <w:pPr>
        <w:autoSpaceDE w:val="0"/>
        <w:autoSpaceDN w:val="0"/>
        <w:bidi w:val="0"/>
        <w:adjustRightInd w:val="0"/>
        <w:spacing w:after="0" w:line="240" w:lineRule="auto"/>
        <w:ind w:firstLine="720"/>
        <w:jc w:val="center"/>
        <w:rPr>
          <w:rFonts w:ascii="Garamond" w:hAnsi="Garamond" w:cstheme="majorBidi"/>
          <w:b/>
          <w:bCs/>
          <w:color w:val="000000"/>
          <w:sz w:val="24"/>
          <w:szCs w:val="24"/>
          <w:rtl/>
        </w:rPr>
      </w:pPr>
    </w:p>
    <w:p w:rsidR="005015CE" w:rsidRDefault="005015CE" w:rsidP="00FA1F76">
      <w:pPr>
        <w:autoSpaceDE w:val="0"/>
        <w:autoSpaceDN w:val="0"/>
        <w:bidi w:val="0"/>
        <w:adjustRightInd w:val="0"/>
        <w:spacing w:after="0" w:line="240" w:lineRule="auto"/>
        <w:ind w:firstLine="720"/>
        <w:jc w:val="center"/>
        <w:rPr>
          <w:rFonts w:ascii="Times New Roman"/>
          <w:u w:val="single"/>
        </w:rPr>
      </w:pPr>
      <w:r w:rsidRPr="00567D31">
        <w:rPr>
          <w:rFonts w:ascii="Garamond" w:hAnsi="Garamond" w:cstheme="majorBidi"/>
          <w:b/>
          <w:bCs/>
          <w:color w:val="000000"/>
          <w:sz w:val="24"/>
          <w:szCs w:val="24"/>
        </w:rPr>
        <w:t>Abstract:</w:t>
      </w:r>
    </w:p>
    <w:p w:rsidR="00FA1F76" w:rsidRDefault="00FA1F76" w:rsidP="00FA1F76">
      <w:pPr>
        <w:autoSpaceDE w:val="0"/>
        <w:autoSpaceDN w:val="0"/>
        <w:bidi w:val="0"/>
        <w:adjustRightInd w:val="0"/>
        <w:spacing w:after="0" w:line="240" w:lineRule="auto"/>
        <w:ind w:firstLine="720"/>
        <w:jc w:val="center"/>
        <w:rPr>
          <w:rFonts w:ascii="Times New Roman"/>
          <w:u w:val="single"/>
        </w:rPr>
      </w:pPr>
    </w:p>
    <w:p w:rsidR="00FA1F76" w:rsidRDefault="00FA1F76" w:rsidP="00FA1F76">
      <w:pPr>
        <w:spacing w:line="360" w:lineRule="auto"/>
        <w:ind w:right="426"/>
        <w:jc w:val="right"/>
        <w:rPr>
          <w:rFonts w:ascii="Times New Roman"/>
          <w:rtl/>
        </w:rPr>
      </w:pPr>
      <w:r>
        <w:rPr>
          <w:rFonts w:asciiTheme="majorBidi" w:hAnsiTheme="majorBidi" w:cstheme="majorBidi"/>
        </w:rPr>
        <w:t>Studies of observational learning demonstrate that people tend to imitate successful others, and to avoid the mistakes performed by others. Yet, there are interesting exceptions to this rule; in some situations, people and organizations seem to intentionally imitate mistakes. One example is increase in sales of books that received negative reviews, in support of the saying “There is no bad publicity”.  In the present research, we explored the relative importance of three factors that may contribute to this pattern of behavior:  Inspired exploration, copycat imitation, and the likelihood that imitation will lead to a negative outcome. Our results indicate that when individuals have partial experience with feasible strategies, they are likely to explore bad strategies after observation of others’ mistakes. When the bad strategy is reinforcing most of the time, imitation is likely to persist.</w:t>
      </w:r>
    </w:p>
    <w:p w:rsidR="00FA1F76" w:rsidRPr="00AA0070" w:rsidRDefault="00FA1F76" w:rsidP="00FA1F76">
      <w:pPr>
        <w:spacing w:line="360" w:lineRule="auto"/>
        <w:ind w:right="426"/>
        <w:jc w:val="right"/>
        <w:rPr>
          <w:rFonts w:asciiTheme="majorBidi" w:hAnsiTheme="majorBidi" w:cstheme="majorBidi" w:hint="cs"/>
          <w:rtl/>
        </w:rPr>
      </w:pPr>
      <w:r>
        <w:rPr>
          <w:rFonts w:ascii="Times New Roman"/>
        </w:rPr>
        <w:t>One potential class of implications of the current results involves prediction of the expected effect of media campaigns and other methods of norm enforcement that try to reduce the risk of counterproductive behaviors by the description of costly mistakes</w:t>
      </w:r>
    </w:p>
    <w:p w:rsidR="008968AF" w:rsidRDefault="004A4249" w:rsidP="005015CE">
      <w:pPr>
        <w:autoSpaceDE w:val="0"/>
        <w:autoSpaceDN w:val="0"/>
        <w:bidi w:val="0"/>
        <w:adjustRightInd w:val="0"/>
        <w:spacing w:after="0" w:line="240" w:lineRule="auto"/>
        <w:ind w:left="2160"/>
        <w:jc w:val="both"/>
        <w:rPr>
          <w:rFonts w:ascii="Times New Roman" w:hAnsi="Times New Roman" w:cs="Times New Roman"/>
          <w:b/>
          <w:bCs/>
          <w:color w:val="000000"/>
          <w:sz w:val="24"/>
          <w:szCs w:val="24"/>
        </w:rPr>
      </w:pPr>
      <w:r>
        <w:rPr>
          <w:rFonts w:ascii="Garamond" w:hAnsi="Garamond" w:cs="Garamond"/>
          <w:b/>
          <w:bCs/>
          <w:color w:val="000000"/>
          <w:sz w:val="24"/>
          <w:szCs w:val="24"/>
        </w:rPr>
        <w:t xml:space="preserve">     </w:t>
      </w:r>
      <w:r w:rsidR="008968AF">
        <w:rPr>
          <w:rFonts w:ascii="Garamond" w:hAnsi="Garamond" w:cs="Garamond"/>
          <w:b/>
          <w:bCs/>
          <w:color w:val="000000"/>
          <w:sz w:val="24"/>
          <w:szCs w:val="24"/>
        </w:rPr>
        <w:t xml:space="preserve">Tuesday, </w:t>
      </w:r>
      <w:r w:rsidR="003C5741">
        <w:rPr>
          <w:rFonts w:ascii="Garamond" w:hAnsi="Garamond" w:hint="cs"/>
          <w:b/>
          <w:bCs/>
          <w:color w:val="000000"/>
          <w:sz w:val="24"/>
          <w:szCs w:val="24"/>
        </w:rPr>
        <w:t>D</w:t>
      </w:r>
      <w:r w:rsidR="003C5741">
        <w:rPr>
          <w:rFonts w:ascii="Garamond" w:hAnsi="Garamond"/>
          <w:b/>
          <w:bCs/>
          <w:color w:val="000000"/>
          <w:sz w:val="24"/>
          <w:szCs w:val="24"/>
        </w:rPr>
        <w:t>ecember</w:t>
      </w:r>
      <w:r w:rsidR="003C5741">
        <w:rPr>
          <w:rFonts w:ascii="Garamond" w:hAnsi="Garamond" w:cs="Garamond"/>
          <w:b/>
          <w:bCs/>
          <w:color w:val="000000"/>
          <w:sz w:val="24"/>
          <w:szCs w:val="24"/>
        </w:rPr>
        <w:t xml:space="preserve"> </w:t>
      </w:r>
      <w:proofErr w:type="gramStart"/>
      <w:r w:rsidR="005015CE">
        <w:rPr>
          <w:rFonts w:ascii="Garamond" w:hAnsi="Garamond" w:cs="Garamond"/>
          <w:b/>
          <w:bCs/>
          <w:color w:val="000000"/>
          <w:sz w:val="24"/>
          <w:szCs w:val="24"/>
        </w:rPr>
        <w:t>22</w:t>
      </w:r>
      <w:r w:rsidR="008968AF">
        <w:rPr>
          <w:rFonts w:ascii="Garamond" w:hAnsi="Garamond" w:cs="Garamond"/>
          <w:b/>
          <w:bCs/>
          <w:color w:val="000000"/>
          <w:sz w:val="24"/>
          <w:szCs w:val="24"/>
        </w:rPr>
        <w:t xml:space="preserve">  2015</w:t>
      </w:r>
      <w:proofErr w:type="gramEnd"/>
      <w:r w:rsidR="008968AF">
        <w:rPr>
          <w:rFonts w:ascii="Garamond" w:hAnsi="Garamond" w:cs="Garamond"/>
          <w:b/>
          <w:bCs/>
          <w:color w:val="000000"/>
          <w:sz w:val="24"/>
          <w:szCs w:val="24"/>
        </w:rPr>
        <w:t>,  14:00</w:t>
      </w:r>
      <w:r w:rsidR="008968AF">
        <w:rPr>
          <w:rFonts w:ascii="Times New Roman" w:hAnsi="Times New Roman" w:cs="Times New Roman"/>
          <w:b/>
          <w:bCs/>
          <w:color w:val="000000"/>
          <w:sz w:val="24"/>
          <w:szCs w:val="24"/>
        </w:rPr>
        <w:t xml:space="preserve"> </w:t>
      </w:r>
    </w:p>
    <w:p w:rsidR="00573A5F" w:rsidRDefault="008968AF" w:rsidP="000A205B">
      <w:pPr>
        <w:autoSpaceDE w:val="0"/>
        <w:autoSpaceDN w:val="0"/>
        <w:bidi w:val="0"/>
        <w:adjustRightInd w:val="0"/>
        <w:spacing w:after="0" w:line="240" w:lineRule="auto"/>
        <w:ind w:left="1571" w:firstLine="589"/>
        <w:jc w:val="both"/>
        <w:rPr>
          <w:rFonts w:ascii="Garamond" w:hAnsi="Garamond" w:cs="Garamond"/>
          <w:b/>
          <w:bCs/>
          <w:color w:val="000000"/>
          <w:sz w:val="24"/>
          <w:szCs w:val="24"/>
        </w:rPr>
      </w:pPr>
      <w:r>
        <w:rPr>
          <w:rFonts w:ascii="Garamond" w:hAnsi="Garamond" w:cs="Garamond"/>
          <w:b/>
          <w:bCs/>
          <w:color w:val="000000"/>
          <w:sz w:val="24"/>
          <w:szCs w:val="24"/>
        </w:rPr>
        <w:t xml:space="preserve">Seminar room (11), Ground Floor, </w:t>
      </w:r>
    </w:p>
    <w:p w:rsidR="008968AF" w:rsidRDefault="000C51FE" w:rsidP="000A205B">
      <w:pPr>
        <w:autoSpaceDE w:val="0"/>
        <w:autoSpaceDN w:val="0"/>
        <w:bidi w:val="0"/>
        <w:adjustRightInd w:val="0"/>
        <w:spacing w:after="0" w:line="240" w:lineRule="auto"/>
        <w:ind w:left="851" w:firstLine="589"/>
        <w:jc w:val="both"/>
        <w:rPr>
          <w:rFonts w:ascii="Garamond" w:hAnsi="Garamond" w:cs="Garamond"/>
          <w:b/>
          <w:bCs/>
          <w:color w:val="000000"/>
          <w:sz w:val="24"/>
          <w:szCs w:val="24"/>
        </w:rPr>
      </w:pPr>
      <w:r>
        <w:rPr>
          <w:rFonts w:ascii="Garamond" w:hAnsi="Garamond" w:cs="Garamond"/>
          <w:b/>
          <w:bCs/>
          <w:color w:val="000000"/>
          <w:sz w:val="24"/>
          <w:szCs w:val="24"/>
        </w:rPr>
        <w:t xml:space="preserve">   </w:t>
      </w:r>
      <w:r w:rsidR="008968AF">
        <w:rPr>
          <w:rFonts w:ascii="Garamond" w:hAnsi="Garamond" w:cs="Garamond"/>
          <w:b/>
          <w:bCs/>
          <w:color w:val="000000"/>
          <w:sz w:val="24"/>
          <w:szCs w:val="24"/>
        </w:rPr>
        <w:t>Economics and Business</w:t>
      </w:r>
      <w:r w:rsidR="008968AF">
        <w:rPr>
          <w:rFonts w:ascii="Times New Roman" w:hAnsi="Times New Roman" w:cs="Times New Roman"/>
          <w:b/>
          <w:bCs/>
          <w:color w:val="000000"/>
          <w:sz w:val="24"/>
          <w:szCs w:val="24"/>
        </w:rPr>
        <w:t xml:space="preserve"> </w:t>
      </w:r>
      <w:proofErr w:type="gramStart"/>
      <w:r w:rsidR="008968AF">
        <w:rPr>
          <w:rFonts w:ascii="Garamond" w:hAnsi="Garamond" w:cs="Garamond"/>
          <w:b/>
          <w:bCs/>
          <w:color w:val="000000"/>
          <w:sz w:val="24"/>
          <w:szCs w:val="24"/>
        </w:rPr>
        <w:t xml:space="preserve">School </w:t>
      </w:r>
      <w:r w:rsidR="00573A5F">
        <w:rPr>
          <w:rFonts w:ascii="Garamond" w:hAnsi="Garamond" w:cs="Garamond"/>
          <w:b/>
          <w:bCs/>
          <w:color w:val="000000"/>
          <w:sz w:val="24"/>
          <w:szCs w:val="24"/>
        </w:rPr>
        <w:t xml:space="preserve"> </w:t>
      </w:r>
      <w:r w:rsidR="008968AF">
        <w:rPr>
          <w:rFonts w:ascii="Garamond" w:hAnsi="Garamond" w:cs="Garamond"/>
          <w:b/>
          <w:bCs/>
          <w:color w:val="000000"/>
          <w:sz w:val="24"/>
          <w:szCs w:val="24"/>
        </w:rPr>
        <w:t>Building</w:t>
      </w:r>
      <w:proofErr w:type="gramEnd"/>
      <w:r w:rsidR="008968AF">
        <w:rPr>
          <w:rFonts w:ascii="Garamond" w:hAnsi="Garamond" w:cs="Garamond"/>
          <w:b/>
          <w:bCs/>
          <w:color w:val="000000"/>
          <w:sz w:val="24"/>
          <w:szCs w:val="24"/>
        </w:rPr>
        <w:t xml:space="preserve"> (504)</w:t>
      </w:r>
    </w:p>
    <w:p w:rsidR="00573A5F" w:rsidRDefault="00573A5F" w:rsidP="000A205B">
      <w:pPr>
        <w:autoSpaceDE w:val="0"/>
        <w:autoSpaceDN w:val="0"/>
        <w:bidi w:val="0"/>
        <w:adjustRightInd w:val="0"/>
        <w:spacing w:after="0" w:line="240" w:lineRule="auto"/>
        <w:ind w:left="851"/>
        <w:jc w:val="both"/>
        <w:rPr>
          <w:rFonts w:cs="Calibri"/>
          <w:color w:val="004080"/>
          <w:sz w:val="24"/>
          <w:szCs w:val="24"/>
        </w:rPr>
      </w:pPr>
      <w:r>
        <w:rPr>
          <w:rFonts w:cs="Calibri"/>
          <w:color w:val="004080"/>
          <w:sz w:val="24"/>
          <w:szCs w:val="24"/>
        </w:rPr>
        <w:t xml:space="preserve">                   </w:t>
      </w:r>
    </w:p>
    <w:sectPr w:rsidR="00573A5F" w:rsidSect="0046626F">
      <w:footerReference w:type="default" r:id="rId8"/>
      <w:pgSz w:w="11906" w:h="16838"/>
      <w:pgMar w:top="2835" w:right="1985" w:bottom="1701" w:left="1985"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05D" w:rsidRDefault="00DF405D" w:rsidP="00D036F0">
      <w:pPr>
        <w:spacing w:after="0" w:line="240" w:lineRule="auto"/>
      </w:pPr>
      <w:r>
        <w:separator/>
      </w:r>
    </w:p>
  </w:endnote>
  <w:endnote w:type="continuationSeparator" w:id="0">
    <w:p w:rsidR="00DF405D" w:rsidRDefault="00DF405D" w:rsidP="00D03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05D" w:rsidRDefault="00DF405D" w:rsidP="00D036F0">
    <w:pPr>
      <w:pStyle w:val="a7"/>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05D" w:rsidRDefault="00DF405D" w:rsidP="00D036F0">
      <w:pPr>
        <w:spacing w:after="0" w:line="240" w:lineRule="auto"/>
      </w:pPr>
      <w:r>
        <w:separator/>
      </w:r>
    </w:p>
  </w:footnote>
  <w:footnote w:type="continuationSeparator" w:id="0">
    <w:p w:rsidR="00DF405D" w:rsidRDefault="00DF405D" w:rsidP="00D03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784"/>
    <w:rsid w:val="00004E18"/>
    <w:rsid w:val="00043951"/>
    <w:rsid w:val="0004780C"/>
    <w:rsid w:val="00084A44"/>
    <w:rsid w:val="000A205B"/>
    <w:rsid w:val="000B5ED7"/>
    <w:rsid w:val="000C51FE"/>
    <w:rsid w:val="001D37BE"/>
    <w:rsid w:val="00255B81"/>
    <w:rsid w:val="002B4FC7"/>
    <w:rsid w:val="003C5741"/>
    <w:rsid w:val="003E5B09"/>
    <w:rsid w:val="00432809"/>
    <w:rsid w:val="0046626F"/>
    <w:rsid w:val="004A4249"/>
    <w:rsid w:val="005015CE"/>
    <w:rsid w:val="005034E8"/>
    <w:rsid w:val="005107CC"/>
    <w:rsid w:val="005157F5"/>
    <w:rsid w:val="00525693"/>
    <w:rsid w:val="00567D31"/>
    <w:rsid w:val="00573A5F"/>
    <w:rsid w:val="005A3972"/>
    <w:rsid w:val="005A5C43"/>
    <w:rsid w:val="005B6320"/>
    <w:rsid w:val="005D73AD"/>
    <w:rsid w:val="006B400B"/>
    <w:rsid w:val="007009F9"/>
    <w:rsid w:val="0072054C"/>
    <w:rsid w:val="00747D81"/>
    <w:rsid w:val="00760FED"/>
    <w:rsid w:val="007617A1"/>
    <w:rsid w:val="007635BF"/>
    <w:rsid w:val="007B32B2"/>
    <w:rsid w:val="00816A49"/>
    <w:rsid w:val="00895D89"/>
    <w:rsid w:val="008968AF"/>
    <w:rsid w:val="008A2756"/>
    <w:rsid w:val="008B27D8"/>
    <w:rsid w:val="008B6FD0"/>
    <w:rsid w:val="008D55A3"/>
    <w:rsid w:val="00902B97"/>
    <w:rsid w:val="00910417"/>
    <w:rsid w:val="00914A6B"/>
    <w:rsid w:val="00925C7E"/>
    <w:rsid w:val="00987A88"/>
    <w:rsid w:val="00995422"/>
    <w:rsid w:val="009C579D"/>
    <w:rsid w:val="009F0FC6"/>
    <w:rsid w:val="009F4AE4"/>
    <w:rsid w:val="00A2548A"/>
    <w:rsid w:val="00A5397F"/>
    <w:rsid w:val="00AA6EF7"/>
    <w:rsid w:val="00AB6FFD"/>
    <w:rsid w:val="00AF5EEB"/>
    <w:rsid w:val="00BA2615"/>
    <w:rsid w:val="00BA6197"/>
    <w:rsid w:val="00C30E6D"/>
    <w:rsid w:val="00C453FB"/>
    <w:rsid w:val="00D036F0"/>
    <w:rsid w:val="00D17AB6"/>
    <w:rsid w:val="00D46ECF"/>
    <w:rsid w:val="00D62236"/>
    <w:rsid w:val="00DA0784"/>
    <w:rsid w:val="00DA2CB4"/>
    <w:rsid w:val="00DC2A0C"/>
    <w:rsid w:val="00DE6A91"/>
    <w:rsid w:val="00DF405D"/>
    <w:rsid w:val="00E14EB3"/>
    <w:rsid w:val="00E2124B"/>
    <w:rsid w:val="00E628C3"/>
    <w:rsid w:val="00E9722F"/>
    <w:rsid w:val="00EC58EA"/>
    <w:rsid w:val="00F02209"/>
    <w:rsid w:val="00F63172"/>
    <w:rsid w:val="00FA1F76"/>
    <w:rsid w:val="00FD72A8"/>
    <w:rsid w:val="00FE65C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B4120CB8-74F5-4D4E-BE49-223058767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22"/>
    <w:pPr>
      <w:bidi/>
    </w:pPr>
  </w:style>
  <w:style w:type="paragraph" w:styleId="2">
    <w:name w:val="heading 2"/>
    <w:basedOn w:val="a"/>
    <w:next w:val="a"/>
    <w:link w:val="20"/>
    <w:uiPriority w:val="9"/>
    <w:semiHidden/>
    <w:unhideWhenUsed/>
    <w:qFormat/>
    <w:rsid w:val="00AB6FFD"/>
    <w:pPr>
      <w:keepNext/>
      <w:spacing w:after="0" w:line="480" w:lineRule="auto"/>
      <w:ind w:firstLine="720"/>
      <w:jc w:val="center"/>
      <w:outlineLvl w:val="1"/>
    </w:pPr>
    <w:rPr>
      <w:rFonts w:ascii="Times New Roman" w:eastAsia="Times New Roman" w:hAnsi="Times New Roman" w:cs="Times New Roman"/>
      <w:i/>
      <w:iCs/>
      <w: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0784"/>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A0784"/>
    <w:rPr>
      <w:rFonts w:ascii="Tahoma" w:hAnsi="Tahoma" w:cs="Tahoma"/>
      <w:sz w:val="16"/>
      <w:szCs w:val="16"/>
    </w:rPr>
  </w:style>
  <w:style w:type="paragraph" w:styleId="a5">
    <w:name w:val="header"/>
    <w:basedOn w:val="a"/>
    <w:link w:val="a6"/>
    <w:uiPriority w:val="99"/>
    <w:unhideWhenUsed/>
    <w:rsid w:val="00D036F0"/>
    <w:pPr>
      <w:tabs>
        <w:tab w:val="center" w:pos="4153"/>
        <w:tab w:val="right" w:pos="8306"/>
      </w:tabs>
      <w:spacing w:after="0" w:line="240" w:lineRule="auto"/>
    </w:pPr>
  </w:style>
  <w:style w:type="character" w:customStyle="1" w:styleId="a6">
    <w:name w:val="כותרת עליונה תו"/>
    <w:basedOn w:val="a0"/>
    <w:link w:val="a5"/>
    <w:uiPriority w:val="99"/>
    <w:rsid w:val="00D036F0"/>
  </w:style>
  <w:style w:type="paragraph" w:styleId="a7">
    <w:name w:val="footer"/>
    <w:basedOn w:val="a"/>
    <w:link w:val="a8"/>
    <w:uiPriority w:val="99"/>
    <w:unhideWhenUsed/>
    <w:rsid w:val="00D036F0"/>
    <w:pPr>
      <w:tabs>
        <w:tab w:val="center" w:pos="4153"/>
        <w:tab w:val="right" w:pos="8306"/>
      </w:tabs>
      <w:spacing w:after="0" w:line="240" w:lineRule="auto"/>
    </w:pPr>
  </w:style>
  <w:style w:type="character" w:customStyle="1" w:styleId="a8">
    <w:name w:val="כותרת תחתונה תו"/>
    <w:basedOn w:val="a0"/>
    <w:link w:val="a7"/>
    <w:uiPriority w:val="99"/>
    <w:rsid w:val="00D036F0"/>
  </w:style>
  <w:style w:type="character" w:customStyle="1" w:styleId="20">
    <w:name w:val="כותרת 2 תו"/>
    <w:basedOn w:val="a0"/>
    <w:link w:val="2"/>
    <w:uiPriority w:val="9"/>
    <w:semiHidden/>
    <w:rsid w:val="00AB6FFD"/>
    <w:rPr>
      <w:rFonts w:ascii="Times New Roman" w:eastAsia="Times New Roman" w:hAnsi="Times New Roman" w:cs="Times New Roman"/>
      <w:i/>
      <w:iCs/>
      <w:cap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DE18E-806F-4DD7-BD01-90D385B5A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274</Words>
  <Characters>1373</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BIU</Company>
  <LinksUpToDate>false</LinksUpToDate>
  <CharactersWithSpaces>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משפ' אלבלק</dc:creator>
  <cp:lastModifiedBy>user</cp:lastModifiedBy>
  <cp:revision>6</cp:revision>
  <cp:lastPrinted>2015-03-03T12:24:00Z</cp:lastPrinted>
  <dcterms:created xsi:type="dcterms:W3CDTF">2015-11-30T11:39:00Z</dcterms:created>
  <dcterms:modified xsi:type="dcterms:W3CDTF">2015-11-30T11:59:00Z</dcterms:modified>
</cp:coreProperties>
</file>